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B326D" w:rsidRDefault="004A56EB">
      <w:pPr>
        <w:jc w:val="center"/>
      </w:pPr>
      <w:r>
        <w:t>Executive Committee Meeting Notes - 12/19/23</w:t>
      </w:r>
    </w:p>
    <w:p w14:paraId="00000002" w14:textId="77777777" w:rsidR="000B326D" w:rsidRDefault="004A56EB">
      <w:pPr>
        <w:numPr>
          <w:ilvl w:val="0"/>
          <w:numId w:val="1"/>
        </w:numPr>
        <w:spacing w:before="240"/>
        <w:ind w:left="940"/>
      </w:pPr>
      <w:r>
        <w:t>DPI grant update</w:t>
      </w:r>
    </w:p>
    <w:p w14:paraId="00000003" w14:textId="77777777" w:rsidR="000B326D" w:rsidRDefault="004A56EB">
      <w:pPr>
        <w:numPr>
          <w:ilvl w:val="1"/>
          <w:numId w:val="1"/>
        </w:numPr>
        <w:ind w:left="1660"/>
      </w:pPr>
      <w:r>
        <w:t>Brandon Hidaka volunteer</w:t>
      </w:r>
    </w:p>
    <w:p w14:paraId="00000004" w14:textId="77777777" w:rsidR="000B326D" w:rsidRDefault="004A56EB">
      <w:pPr>
        <w:numPr>
          <w:ilvl w:val="1"/>
          <w:numId w:val="1"/>
        </w:numPr>
        <w:ind w:left="1660"/>
      </w:pPr>
      <w:r>
        <w:t xml:space="preserve">Someone to lead the </w:t>
      </w:r>
      <w:proofErr w:type="gramStart"/>
      <w:r>
        <w:t>charge</w:t>
      </w:r>
      <w:proofErr w:type="gramEnd"/>
    </w:p>
    <w:p w14:paraId="00000005" w14:textId="77777777" w:rsidR="000B326D" w:rsidRDefault="004A56EB">
      <w:pPr>
        <w:numPr>
          <w:ilvl w:val="2"/>
          <w:numId w:val="1"/>
        </w:numPr>
        <w:ind w:left="2380"/>
      </w:pPr>
      <w:r>
        <w:t xml:space="preserve">Sara will reach out to Brandon and Adrianne to ask how involved they want to be. Josh is willing to step in and lead the project if no one else is interested. Jillian is willing to help, too. </w:t>
      </w:r>
    </w:p>
    <w:p w14:paraId="00000006" w14:textId="77777777" w:rsidR="000B326D" w:rsidRDefault="004A56EB">
      <w:pPr>
        <w:numPr>
          <w:ilvl w:val="1"/>
          <w:numId w:val="1"/>
        </w:numPr>
        <w:ind w:left="1660"/>
      </w:pPr>
      <w:r>
        <w:t xml:space="preserve">December 20 DPI workshop </w:t>
      </w:r>
    </w:p>
    <w:p w14:paraId="00000007" w14:textId="77777777" w:rsidR="000B326D" w:rsidRDefault="004A56EB">
      <w:pPr>
        <w:numPr>
          <w:ilvl w:val="2"/>
          <w:numId w:val="1"/>
        </w:numPr>
        <w:ind w:left="2380"/>
      </w:pPr>
      <w:r>
        <w:t xml:space="preserve">Pam planning on attending. Questions: When is the application coming out? Clarifying 501(c)3 status? Grant qualification factors? </w:t>
      </w:r>
    </w:p>
    <w:p w14:paraId="00000008" w14:textId="77777777" w:rsidR="000B326D" w:rsidRDefault="004A56EB">
      <w:pPr>
        <w:numPr>
          <w:ilvl w:val="1"/>
          <w:numId w:val="1"/>
        </w:numPr>
        <w:ind w:left="1660"/>
      </w:pPr>
      <w:r>
        <w:t xml:space="preserve">Reaching out to WRCCS, CESA, ECASD Foundation, and ECASD employees for support in addition to requests through the Governance Board, Task Force, and CVMCS newsletter email. </w:t>
      </w:r>
    </w:p>
    <w:p w14:paraId="00000009" w14:textId="77777777" w:rsidR="000B326D" w:rsidRDefault="004A56EB">
      <w:pPr>
        <w:numPr>
          <w:ilvl w:val="0"/>
          <w:numId w:val="1"/>
        </w:numPr>
      </w:pPr>
      <w:r>
        <w:t xml:space="preserve">Nick talked about the Authority of Governance board networking session through </w:t>
      </w:r>
      <w:proofErr w:type="gramStart"/>
      <w:r>
        <w:t>WRCCS</w:t>
      </w:r>
      <w:proofErr w:type="gramEnd"/>
    </w:p>
    <w:p w14:paraId="0000000A" w14:textId="77777777" w:rsidR="000B326D" w:rsidRDefault="004A56EB">
      <w:pPr>
        <w:numPr>
          <w:ilvl w:val="1"/>
          <w:numId w:val="1"/>
        </w:numPr>
      </w:pPr>
      <w:r>
        <w:t xml:space="preserve">The DPI grant goes to the Governance Board not the school district. The Governance Board needs 501(c)3 status. </w:t>
      </w:r>
    </w:p>
    <w:p w14:paraId="0000000B" w14:textId="77777777" w:rsidR="000B326D" w:rsidRDefault="004A56EB">
      <w:pPr>
        <w:numPr>
          <w:ilvl w:val="1"/>
          <w:numId w:val="1"/>
        </w:numPr>
      </w:pPr>
      <w:r>
        <w:t xml:space="preserve">Nick will email CharterSchools@dpi.wi.gov to clarify the need for 501(c)3 status. </w:t>
      </w:r>
    </w:p>
    <w:p w14:paraId="0000000C" w14:textId="77777777" w:rsidR="000B326D" w:rsidRDefault="004A56EB">
      <w:pPr>
        <w:numPr>
          <w:ilvl w:val="1"/>
          <w:numId w:val="1"/>
        </w:numPr>
      </w:pPr>
      <w:r>
        <w:t xml:space="preserve">Nick asked the group about our diversity challenges. It was suggested to make sure </w:t>
      </w:r>
      <w:proofErr w:type="gramStart"/>
      <w:r>
        <w:t>all of</w:t>
      </w:r>
      <w:proofErr w:type="gramEnd"/>
      <w:r>
        <w:t xml:space="preserve"> our promotional materials are in multiple languages. </w:t>
      </w:r>
    </w:p>
    <w:p w14:paraId="0000000D" w14:textId="77777777" w:rsidR="000B326D" w:rsidRDefault="004A56EB">
      <w:pPr>
        <w:numPr>
          <w:ilvl w:val="1"/>
          <w:numId w:val="1"/>
        </w:numPr>
      </w:pPr>
      <w:hyperlink r:id="rId5">
        <w:r>
          <w:rPr>
            <w:color w:val="1155CC"/>
            <w:u w:val="single"/>
          </w:rPr>
          <w:t xml:space="preserve">Here is the </w:t>
        </w:r>
        <w:proofErr w:type="spellStart"/>
        <w:r>
          <w:rPr>
            <w:color w:val="1155CC"/>
            <w:u w:val="single"/>
          </w:rPr>
          <w:t>powerpoint</w:t>
        </w:r>
        <w:proofErr w:type="spellEnd"/>
        <w:r>
          <w:rPr>
            <w:color w:val="1155CC"/>
            <w:u w:val="single"/>
          </w:rPr>
          <w:t xml:space="preserve"> deck from the presentation</w:t>
        </w:r>
      </w:hyperlink>
      <w:r>
        <w:t xml:space="preserve">. </w:t>
      </w:r>
    </w:p>
    <w:p w14:paraId="0000000E" w14:textId="77777777" w:rsidR="000B326D" w:rsidRDefault="004A56EB">
      <w:pPr>
        <w:numPr>
          <w:ilvl w:val="0"/>
          <w:numId w:val="1"/>
        </w:numPr>
        <w:ind w:left="940"/>
      </w:pPr>
      <w:r>
        <w:t xml:space="preserve">Future Board Education with Jodi Thesing-Ritter </w:t>
      </w:r>
    </w:p>
    <w:p w14:paraId="0000000F" w14:textId="77777777" w:rsidR="000B326D" w:rsidRDefault="004A56EB">
      <w:pPr>
        <w:numPr>
          <w:ilvl w:val="1"/>
          <w:numId w:val="1"/>
        </w:numPr>
        <w:ind w:left="1660"/>
      </w:pPr>
      <w:r>
        <w:t>In conjunction with Task Force</w:t>
      </w:r>
    </w:p>
    <w:p w14:paraId="00000010" w14:textId="77777777" w:rsidR="000B326D" w:rsidRDefault="004A56EB">
      <w:pPr>
        <w:numPr>
          <w:ilvl w:val="1"/>
          <w:numId w:val="1"/>
        </w:numPr>
        <w:ind w:left="1660"/>
      </w:pPr>
      <w:r>
        <w:t>Sara or Josh to coordinate?</w:t>
      </w:r>
    </w:p>
    <w:p w14:paraId="00000011" w14:textId="77777777" w:rsidR="000B326D" w:rsidRDefault="004A56EB">
      <w:pPr>
        <w:numPr>
          <w:ilvl w:val="2"/>
          <w:numId w:val="1"/>
        </w:numPr>
        <w:ind w:left="2380"/>
      </w:pPr>
      <w:r>
        <w:t xml:space="preserve">Sara will email both Jodi and Josh to start the conversation. </w:t>
      </w:r>
    </w:p>
    <w:p w14:paraId="00000012" w14:textId="77777777" w:rsidR="000B326D" w:rsidRDefault="004A56EB">
      <w:pPr>
        <w:numPr>
          <w:ilvl w:val="0"/>
          <w:numId w:val="1"/>
        </w:numPr>
        <w:ind w:left="940"/>
      </w:pPr>
      <w:r>
        <w:t>State of the School Surveys in January</w:t>
      </w:r>
    </w:p>
    <w:p w14:paraId="00000013" w14:textId="77777777" w:rsidR="000B326D" w:rsidRDefault="004A56EB">
      <w:pPr>
        <w:numPr>
          <w:ilvl w:val="1"/>
          <w:numId w:val="1"/>
        </w:numPr>
        <w:ind w:left="1660"/>
      </w:pPr>
      <w:r>
        <w:t>Survey will go out to both teachers/staff and families (two separate surveys)</w:t>
      </w:r>
    </w:p>
    <w:p w14:paraId="00000014" w14:textId="77777777" w:rsidR="000B326D" w:rsidRDefault="004A56EB">
      <w:pPr>
        <w:numPr>
          <w:ilvl w:val="0"/>
          <w:numId w:val="1"/>
        </w:numPr>
        <w:ind w:left="940"/>
      </w:pPr>
      <w:r>
        <w:t>Task Force Update</w:t>
      </w:r>
    </w:p>
    <w:p w14:paraId="00000015" w14:textId="77777777" w:rsidR="000B326D" w:rsidRDefault="004A56EB">
      <w:pPr>
        <w:numPr>
          <w:ilvl w:val="1"/>
          <w:numId w:val="1"/>
        </w:numPr>
        <w:ind w:left="1660"/>
      </w:pPr>
      <w:r>
        <w:t>Concept for final report - Due in June</w:t>
      </w:r>
    </w:p>
    <w:p w14:paraId="00000016" w14:textId="77777777" w:rsidR="000B326D" w:rsidRDefault="004A56EB">
      <w:pPr>
        <w:numPr>
          <w:ilvl w:val="1"/>
          <w:numId w:val="1"/>
        </w:numPr>
        <w:ind w:left="1660"/>
      </w:pPr>
      <w:r>
        <w:t>DPI waiver question for Josh</w:t>
      </w:r>
    </w:p>
    <w:p w14:paraId="00000017" w14:textId="77777777" w:rsidR="000B326D" w:rsidRDefault="004A56EB">
      <w:pPr>
        <w:numPr>
          <w:ilvl w:val="2"/>
          <w:numId w:val="1"/>
        </w:numPr>
        <w:ind w:left="2380"/>
      </w:pPr>
      <w:r>
        <w:t xml:space="preserve">Sara will follow up with the superintendent </w:t>
      </w:r>
      <w:proofErr w:type="gramStart"/>
      <w:r>
        <w:t>in order to</w:t>
      </w:r>
      <w:proofErr w:type="gramEnd"/>
      <w:r>
        <w:t xml:space="preserve"> research the legality of a waiver like we're envisioning.</w:t>
      </w:r>
    </w:p>
    <w:p w14:paraId="00000018" w14:textId="77777777" w:rsidR="000B326D" w:rsidRDefault="004A56EB">
      <w:pPr>
        <w:numPr>
          <w:ilvl w:val="0"/>
          <w:numId w:val="1"/>
        </w:numPr>
        <w:ind w:left="940"/>
      </w:pPr>
      <w:r>
        <w:t>Board Development:</w:t>
      </w:r>
    </w:p>
    <w:p w14:paraId="00000019" w14:textId="77777777" w:rsidR="000B326D" w:rsidRDefault="004A56EB">
      <w:pPr>
        <w:numPr>
          <w:ilvl w:val="1"/>
          <w:numId w:val="1"/>
        </w:numPr>
        <w:ind w:left="1660"/>
      </w:pPr>
      <w:r>
        <w:t xml:space="preserve">Frank Fucile's participation on GB. </w:t>
      </w:r>
    </w:p>
    <w:p w14:paraId="0000001A" w14:textId="77777777" w:rsidR="000B326D" w:rsidRDefault="004A56EB">
      <w:pPr>
        <w:numPr>
          <w:ilvl w:val="2"/>
          <w:numId w:val="1"/>
        </w:numPr>
        <w:ind w:left="2380"/>
      </w:pPr>
      <w:r>
        <w:t xml:space="preserve">Plans on attending in January/February. Family conflict has stopped him from attending meetings in the fall. </w:t>
      </w:r>
    </w:p>
    <w:p w14:paraId="0000001B" w14:textId="77777777" w:rsidR="000B326D" w:rsidRDefault="004A56EB">
      <w:pPr>
        <w:numPr>
          <w:ilvl w:val="1"/>
          <w:numId w:val="1"/>
        </w:numPr>
        <w:ind w:left="1660"/>
      </w:pPr>
      <w:r>
        <w:t>Reach out to Jillian, Mindy, and Jef to make sure they're officially not interested in a second term.</w:t>
      </w:r>
    </w:p>
    <w:p w14:paraId="0000001C" w14:textId="77777777" w:rsidR="000B326D" w:rsidRDefault="004A56EB">
      <w:pPr>
        <w:numPr>
          <w:ilvl w:val="1"/>
          <w:numId w:val="1"/>
        </w:numPr>
        <w:ind w:left="1660"/>
      </w:pPr>
      <w:r>
        <w:t>Parent Group election timeline: Asking for interested candidates in January. Then the ballot goes out at the end of February. Terms start in April.</w:t>
      </w:r>
    </w:p>
    <w:p w14:paraId="0000001D" w14:textId="77777777" w:rsidR="000B326D" w:rsidRDefault="004A56EB">
      <w:pPr>
        <w:numPr>
          <w:ilvl w:val="2"/>
          <w:numId w:val="1"/>
        </w:numPr>
        <w:ind w:left="2380"/>
      </w:pPr>
      <w:r>
        <w:t xml:space="preserve">GB Board Development committee will consider shifting up our election to match the Parent Group schedule. They will be in touch with Parent Group (Ashton) to coordinate communication efforts. </w:t>
      </w:r>
    </w:p>
    <w:p w14:paraId="0000001E" w14:textId="77777777" w:rsidR="000B326D" w:rsidRDefault="004A56EB">
      <w:pPr>
        <w:numPr>
          <w:ilvl w:val="0"/>
          <w:numId w:val="1"/>
        </w:numPr>
        <w:ind w:left="940"/>
      </w:pPr>
      <w:r>
        <w:lastRenderedPageBreak/>
        <w:t>January agenda items</w:t>
      </w:r>
    </w:p>
    <w:p w14:paraId="0000001F" w14:textId="77777777" w:rsidR="000B326D" w:rsidRDefault="004A56EB">
      <w:pPr>
        <w:numPr>
          <w:ilvl w:val="1"/>
          <w:numId w:val="1"/>
        </w:numPr>
        <w:ind w:left="1660"/>
      </w:pPr>
      <w:r>
        <w:t xml:space="preserve">Board education still up in the </w:t>
      </w:r>
      <w:proofErr w:type="gramStart"/>
      <w:r>
        <w:t>air</w:t>
      </w:r>
      <w:proofErr w:type="gramEnd"/>
    </w:p>
    <w:p w14:paraId="00000020" w14:textId="77777777" w:rsidR="000B326D" w:rsidRDefault="004A56EB">
      <w:pPr>
        <w:numPr>
          <w:ilvl w:val="1"/>
          <w:numId w:val="1"/>
        </w:numPr>
        <w:ind w:left="1660"/>
      </w:pPr>
      <w:r>
        <w:t>Grant update</w:t>
      </w:r>
    </w:p>
    <w:p w14:paraId="00000021" w14:textId="77777777" w:rsidR="000B326D" w:rsidRDefault="004A56EB">
      <w:pPr>
        <w:numPr>
          <w:ilvl w:val="1"/>
          <w:numId w:val="1"/>
        </w:numPr>
        <w:ind w:left="1660"/>
      </w:pPr>
      <w:r>
        <w:t>Future board education with Jodi Thesing-Ritter</w:t>
      </w:r>
    </w:p>
    <w:p w14:paraId="00000022" w14:textId="77777777" w:rsidR="000B326D" w:rsidRDefault="004A56EB">
      <w:pPr>
        <w:numPr>
          <w:ilvl w:val="1"/>
          <w:numId w:val="1"/>
        </w:numPr>
        <w:ind w:left="1660"/>
      </w:pPr>
      <w:r>
        <w:t>State of the Schools surveys</w:t>
      </w:r>
    </w:p>
    <w:p w14:paraId="00000023" w14:textId="77777777" w:rsidR="000B326D" w:rsidRDefault="004A56EB">
      <w:pPr>
        <w:numPr>
          <w:ilvl w:val="0"/>
          <w:numId w:val="1"/>
        </w:numPr>
      </w:pPr>
      <w:r>
        <w:t>Other business</w:t>
      </w:r>
    </w:p>
    <w:p w14:paraId="00000024" w14:textId="77777777" w:rsidR="000B326D" w:rsidRDefault="004A56EB">
      <w:pPr>
        <w:numPr>
          <w:ilvl w:val="1"/>
          <w:numId w:val="1"/>
        </w:numPr>
        <w:spacing w:after="240"/>
      </w:pPr>
      <w:r>
        <w:t xml:space="preserve">Jamie was awarded the Golden Apple for this year. </w:t>
      </w:r>
    </w:p>
    <w:p w14:paraId="00000025" w14:textId="77777777" w:rsidR="000B326D" w:rsidRDefault="000B326D"/>
    <w:sectPr w:rsidR="000B32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E51C9"/>
    <w:multiLevelType w:val="multilevel"/>
    <w:tmpl w:val="AECC5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93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6D"/>
    <w:rsid w:val="000B326D"/>
    <w:rsid w:val="0011435F"/>
    <w:rsid w:val="004A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A359E-759E-4A0C-A345-8524072E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presentation/d/16u9iiBZNbi88JCoc6AOvYnCTgdDwB2JdBLMbQzDrPzg/mobilepresent?slide=id.ge8b1f00d8f_0_6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Daw</dc:creator>
  <cp:lastModifiedBy>Amy Daw</cp:lastModifiedBy>
  <cp:revision>2</cp:revision>
  <dcterms:created xsi:type="dcterms:W3CDTF">2024-06-17T14:42:00Z</dcterms:created>
  <dcterms:modified xsi:type="dcterms:W3CDTF">2024-06-17T14:42:00Z</dcterms:modified>
</cp:coreProperties>
</file>