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73DEF" w:rsidRDefault="00431DAF">
      <w:pPr>
        <w:jc w:val="center"/>
      </w:pPr>
      <w:r>
        <w:t>Executive Team Meeting Minutes - 10/20/2023</w:t>
      </w:r>
    </w:p>
    <w:p w14:paraId="00000002" w14:textId="77777777" w:rsidR="00E73DEF" w:rsidRDefault="00E73DEF">
      <w:pPr>
        <w:jc w:val="center"/>
      </w:pPr>
    </w:p>
    <w:p w14:paraId="00000003" w14:textId="77777777" w:rsidR="00E73DEF" w:rsidRDefault="00431DAF">
      <w:pPr>
        <w:numPr>
          <w:ilvl w:val="0"/>
          <w:numId w:val="1"/>
        </w:numPr>
        <w:spacing w:before="200"/>
        <w:rPr>
          <w:color w:val="222222"/>
          <w:highlight w:val="white"/>
        </w:rPr>
      </w:pPr>
      <w:r>
        <w:rPr>
          <w:color w:val="222222"/>
          <w:highlight w:val="white"/>
        </w:rPr>
        <w:t>EDI Committee Work</w:t>
      </w:r>
    </w:p>
    <w:p w14:paraId="00000004" w14:textId="77777777" w:rsidR="00E73DEF" w:rsidRDefault="00431DAF">
      <w:pPr>
        <w:numPr>
          <w:ilvl w:val="1"/>
          <w:numId w:val="1"/>
        </w:numPr>
        <w:rPr>
          <w:color w:val="222222"/>
          <w:highlight w:val="white"/>
        </w:rPr>
      </w:pPr>
      <w:r>
        <w:rPr>
          <w:color w:val="222222"/>
          <w:highlight w:val="white"/>
        </w:rPr>
        <w:t>Sara has been working with Jef to create a list of action items for the EDI to review:</w:t>
      </w:r>
    </w:p>
    <w:p w14:paraId="00000005" w14:textId="77777777" w:rsidR="00E73DEF" w:rsidRDefault="00431DAF">
      <w:pPr>
        <w:numPr>
          <w:ilvl w:val="2"/>
          <w:numId w:val="1"/>
        </w:numPr>
        <w:rPr>
          <w:color w:val="222222"/>
          <w:highlight w:val="white"/>
        </w:rPr>
      </w:pPr>
      <w:r>
        <w:rPr>
          <w:color w:val="222222"/>
          <w:highlight w:val="white"/>
        </w:rPr>
        <w:t>Promoting 4K bussing</w:t>
      </w:r>
    </w:p>
    <w:p w14:paraId="00000006" w14:textId="77777777" w:rsidR="00E73DEF" w:rsidRDefault="00431DAF">
      <w:pPr>
        <w:numPr>
          <w:ilvl w:val="2"/>
          <w:numId w:val="1"/>
        </w:numPr>
        <w:rPr>
          <w:color w:val="222222"/>
          <w:highlight w:val="white"/>
        </w:rPr>
      </w:pPr>
      <w:r>
        <w:rPr>
          <w:color w:val="222222"/>
          <w:highlight w:val="white"/>
        </w:rPr>
        <w:t xml:space="preserve">Making sure our school meets the needs of current diverse families. </w:t>
      </w:r>
    </w:p>
    <w:p w14:paraId="00000007" w14:textId="77777777" w:rsidR="00E73DEF" w:rsidRDefault="00431DAF">
      <w:pPr>
        <w:numPr>
          <w:ilvl w:val="2"/>
          <w:numId w:val="1"/>
        </w:numPr>
        <w:rPr>
          <w:color w:val="222222"/>
          <w:highlight w:val="white"/>
        </w:rPr>
      </w:pPr>
      <w:r>
        <w:rPr>
          <w:color w:val="222222"/>
          <w:highlight w:val="white"/>
        </w:rPr>
        <w:t xml:space="preserve">What other new initiatives (or old initiatives that could be revisited) might exist to continue to get the word out about our school in diverse populations? </w:t>
      </w:r>
    </w:p>
    <w:p w14:paraId="00000008" w14:textId="77777777" w:rsidR="00E73DEF" w:rsidRDefault="00431DAF">
      <w:pPr>
        <w:numPr>
          <w:ilvl w:val="2"/>
          <w:numId w:val="1"/>
        </w:numPr>
        <w:rPr>
          <w:color w:val="222222"/>
          <w:highlight w:val="white"/>
        </w:rPr>
      </w:pPr>
      <w:r>
        <w:rPr>
          <w:color w:val="222222"/>
          <w:highlight w:val="white"/>
        </w:rPr>
        <w:t xml:space="preserve">Increase diversity on the Governance Board. </w:t>
      </w:r>
    </w:p>
    <w:p w14:paraId="00000009" w14:textId="77777777" w:rsidR="00E73DEF" w:rsidRDefault="00431DAF">
      <w:pPr>
        <w:numPr>
          <w:ilvl w:val="2"/>
          <w:numId w:val="1"/>
        </w:numPr>
        <w:rPr>
          <w:color w:val="222222"/>
          <w:highlight w:val="white"/>
        </w:rPr>
      </w:pPr>
      <w:r>
        <w:rPr>
          <w:color w:val="222222"/>
          <w:highlight w:val="white"/>
        </w:rPr>
        <w:t xml:space="preserve">Add a question to the lottery application about what ethnicity the applicant is. **This has already been added to the application but I want to make sure that everything we're doing stays </w:t>
      </w:r>
      <w:proofErr w:type="gramStart"/>
      <w:r>
        <w:rPr>
          <w:color w:val="222222"/>
          <w:highlight w:val="white"/>
        </w:rPr>
        <w:t>documented.*</w:t>
      </w:r>
      <w:proofErr w:type="gramEnd"/>
      <w:r>
        <w:rPr>
          <w:color w:val="222222"/>
          <w:highlight w:val="white"/>
        </w:rPr>
        <w:t>*</w:t>
      </w:r>
    </w:p>
    <w:p w14:paraId="0000000A" w14:textId="77777777" w:rsidR="00E73DEF" w:rsidRDefault="00431DAF">
      <w:pPr>
        <w:numPr>
          <w:ilvl w:val="2"/>
          <w:numId w:val="1"/>
        </w:numPr>
        <w:rPr>
          <w:color w:val="222222"/>
          <w:highlight w:val="white"/>
        </w:rPr>
      </w:pPr>
      <w:r>
        <w:rPr>
          <w:color w:val="222222"/>
          <w:highlight w:val="white"/>
        </w:rPr>
        <w:t>Increase members of the EDI Committee</w:t>
      </w:r>
    </w:p>
    <w:p w14:paraId="0000000B" w14:textId="77777777" w:rsidR="00E73DEF" w:rsidRDefault="00431DAF">
      <w:pPr>
        <w:numPr>
          <w:ilvl w:val="1"/>
          <w:numId w:val="1"/>
        </w:numPr>
        <w:rPr>
          <w:color w:val="222222"/>
          <w:highlight w:val="white"/>
        </w:rPr>
      </w:pPr>
      <w:r>
        <w:rPr>
          <w:color w:val="222222"/>
          <w:highlight w:val="white"/>
        </w:rPr>
        <w:t xml:space="preserve">We need to keep a close eye on advancing initiatives ahead of the report back to the ECASD in May. </w:t>
      </w:r>
    </w:p>
    <w:p w14:paraId="0000000C" w14:textId="77777777" w:rsidR="00E73DEF" w:rsidRDefault="00431DAF">
      <w:pPr>
        <w:numPr>
          <w:ilvl w:val="1"/>
          <w:numId w:val="1"/>
        </w:numPr>
        <w:rPr>
          <w:color w:val="222222"/>
          <w:highlight w:val="white"/>
        </w:rPr>
      </w:pPr>
      <w:r>
        <w:rPr>
          <w:color w:val="222222"/>
          <w:highlight w:val="white"/>
        </w:rPr>
        <w:t>Pam explained a list of items the EDI Committee discussed at their last meeting:</w:t>
      </w:r>
    </w:p>
    <w:p w14:paraId="0000000D" w14:textId="77777777" w:rsidR="00E73DEF" w:rsidRDefault="00431DAF">
      <w:pPr>
        <w:numPr>
          <w:ilvl w:val="2"/>
          <w:numId w:val="1"/>
        </w:numPr>
        <w:rPr>
          <w:color w:val="222222"/>
          <w:highlight w:val="white"/>
        </w:rPr>
      </w:pPr>
      <w:r>
        <w:rPr>
          <w:color w:val="222222"/>
          <w:highlight w:val="white"/>
        </w:rPr>
        <w:t>Carling securing diverse authors.</w:t>
      </w:r>
    </w:p>
    <w:p w14:paraId="0000000E" w14:textId="77777777" w:rsidR="00E73DEF" w:rsidRDefault="00431DAF">
      <w:pPr>
        <w:numPr>
          <w:ilvl w:val="2"/>
          <w:numId w:val="1"/>
        </w:numPr>
        <w:rPr>
          <w:color w:val="222222"/>
          <w:highlight w:val="white"/>
        </w:rPr>
      </w:pPr>
      <w:r>
        <w:rPr>
          <w:color w:val="222222"/>
          <w:highlight w:val="white"/>
        </w:rPr>
        <w:t xml:space="preserve">Heritage months—create a document/calendar, email teachers, Carling pulls books. Art and Music incorporate lessons and </w:t>
      </w:r>
      <w:proofErr w:type="gramStart"/>
      <w:r>
        <w:rPr>
          <w:color w:val="222222"/>
          <w:highlight w:val="white"/>
        </w:rPr>
        <w:t>activities</w:t>
      </w:r>
      <w:proofErr w:type="gramEnd"/>
    </w:p>
    <w:p w14:paraId="0000000F" w14:textId="77777777" w:rsidR="00E73DEF" w:rsidRDefault="00431DAF">
      <w:pPr>
        <w:numPr>
          <w:ilvl w:val="2"/>
          <w:numId w:val="1"/>
        </w:numPr>
        <w:rPr>
          <w:color w:val="222222"/>
          <w:highlight w:val="white"/>
        </w:rPr>
      </w:pPr>
      <w:r>
        <w:rPr>
          <w:color w:val="222222"/>
          <w:highlight w:val="white"/>
        </w:rPr>
        <w:t>Diverse guests for Fun Fridays</w:t>
      </w:r>
    </w:p>
    <w:p w14:paraId="00000010" w14:textId="77777777" w:rsidR="00E73DEF" w:rsidRDefault="00431DAF">
      <w:pPr>
        <w:numPr>
          <w:ilvl w:val="2"/>
          <w:numId w:val="1"/>
        </w:numPr>
        <w:rPr>
          <w:color w:val="222222"/>
          <w:highlight w:val="white"/>
        </w:rPr>
      </w:pPr>
      <w:r>
        <w:rPr>
          <w:color w:val="222222"/>
          <w:highlight w:val="white"/>
        </w:rPr>
        <w:t>Pam reaching out to current and former families of color with interview questions.</w:t>
      </w:r>
    </w:p>
    <w:p w14:paraId="00000011" w14:textId="77777777" w:rsidR="00E73DEF" w:rsidRDefault="00431DAF">
      <w:pPr>
        <w:numPr>
          <w:ilvl w:val="0"/>
          <w:numId w:val="1"/>
        </w:numPr>
        <w:rPr>
          <w:color w:val="222222"/>
          <w:highlight w:val="white"/>
        </w:rPr>
      </w:pPr>
      <w:r>
        <w:rPr>
          <w:color w:val="222222"/>
          <w:highlight w:val="white"/>
        </w:rPr>
        <w:t>Task Force Update</w:t>
      </w:r>
    </w:p>
    <w:p w14:paraId="00000012" w14:textId="77777777" w:rsidR="00E73DEF" w:rsidRDefault="00431DAF">
      <w:pPr>
        <w:numPr>
          <w:ilvl w:val="1"/>
          <w:numId w:val="1"/>
        </w:numPr>
        <w:rPr>
          <w:color w:val="222222"/>
          <w:highlight w:val="white"/>
        </w:rPr>
      </w:pPr>
      <w:r>
        <w:rPr>
          <w:color w:val="222222"/>
          <w:highlight w:val="white"/>
        </w:rPr>
        <w:t xml:space="preserve">Demo and trends met this week and Montessori is at the top of their list. Is expansion of any sort possible? What are the options? </w:t>
      </w:r>
    </w:p>
    <w:p w14:paraId="00000013" w14:textId="77777777" w:rsidR="00E73DEF" w:rsidRDefault="00431DAF">
      <w:pPr>
        <w:numPr>
          <w:ilvl w:val="1"/>
          <w:numId w:val="1"/>
        </w:numPr>
        <w:rPr>
          <w:color w:val="222222"/>
          <w:highlight w:val="white"/>
        </w:rPr>
      </w:pPr>
      <w:r>
        <w:rPr>
          <w:color w:val="222222"/>
          <w:highlight w:val="white"/>
        </w:rPr>
        <w:t xml:space="preserve">Pam is going to do a presentation on our school next month.  </w:t>
      </w:r>
    </w:p>
    <w:p w14:paraId="00000014" w14:textId="77777777" w:rsidR="00E73DEF" w:rsidRDefault="00431DAF">
      <w:pPr>
        <w:numPr>
          <w:ilvl w:val="1"/>
          <w:numId w:val="1"/>
        </w:numPr>
        <w:rPr>
          <w:color w:val="222222"/>
          <w:highlight w:val="white"/>
        </w:rPr>
      </w:pPr>
      <w:r>
        <w:rPr>
          <w:color w:val="222222"/>
          <w:highlight w:val="white"/>
        </w:rPr>
        <w:t xml:space="preserve">Superintendent Johnson brought up the possibility of a waiver to help with our lottery challenge and the group discussed this at length. </w:t>
      </w:r>
    </w:p>
    <w:p w14:paraId="00000015" w14:textId="77777777" w:rsidR="00E73DEF" w:rsidRDefault="00431DAF">
      <w:pPr>
        <w:numPr>
          <w:ilvl w:val="2"/>
          <w:numId w:val="1"/>
        </w:numPr>
        <w:rPr>
          <w:color w:val="222222"/>
          <w:highlight w:val="white"/>
        </w:rPr>
      </w:pPr>
      <w:r>
        <w:rPr>
          <w:color w:val="222222"/>
          <w:highlight w:val="white"/>
        </w:rPr>
        <w:t xml:space="preserve">Josh is going to </w:t>
      </w:r>
      <w:proofErr w:type="gramStart"/>
      <w:r>
        <w:rPr>
          <w:color w:val="222222"/>
          <w:highlight w:val="white"/>
        </w:rPr>
        <w:t>look into</w:t>
      </w:r>
      <w:proofErr w:type="gramEnd"/>
      <w:r>
        <w:rPr>
          <w:color w:val="222222"/>
          <w:highlight w:val="white"/>
        </w:rPr>
        <w:t xml:space="preserve"> the idea of the waiver further. He’s intrigued about it and hasn’t considered it as a solution in the past. </w:t>
      </w:r>
    </w:p>
    <w:p w14:paraId="00000016" w14:textId="77777777" w:rsidR="00E73DEF" w:rsidRDefault="00431DAF">
      <w:pPr>
        <w:numPr>
          <w:ilvl w:val="2"/>
          <w:numId w:val="1"/>
        </w:numPr>
        <w:rPr>
          <w:color w:val="222222"/>
          <w:highlight w:val="white"/>
        </w:rPr>
      </w:pPr>
      <w:r>
        <w:rPr>
          <w:color w:val="222222"/>
          <w:highlight w:val="white"/>
        </w:rPr>
        <w:t xml:space="preserve">The idea of having the school pass of the entire lottery process to the </w:t>
      </w:r>
      <w:proofErr w:type="gramStart"/>
      <w:r>
        <w:rPr>
          <w:color w:val="222222"/>
          <w:highlight w:val="white"/>
        </w:rPr>
        <w:t>District</w:t>
      </w:r>
      <w:proofErr w:type="gramEnd"/>
      <w:r>
        <w:rPr>
          <w:color w:val="222222"/>
          <w:highlight w:val="white"/>
        </w:rPr>
        <w:t xml:space="preserve"> was also brought up in this discussion. What would the pros + cons be relating to a shift like this?</w:t>
      </w:r>
    </w:p>
    <w:p w14:paraId="00000017" w14:textId="77777777" w:rsidR="00E73DEF" w:rsidRDefault="00431DAF">
      <w:pPr>
        <w:numPr>
          <w:ilvl w:val="0"/>
          <w:numId w:val="3"/>
        </w:numPr>
        <w:ind w:left="800"/>
      </w:pPr>
      <w:r>
        <w:rPr>
          <w:color w:val="222222"/>
          <w:highlight w:val="white"/>
        </w:rPr>
        <w:t>President Manual</w:t>
      </w:r>
    </w:p>
    <w:p w14:paraId="00000018" w14:textId="77777777" w:rsidR="00E73DEF" w:rsidRDefault="00431DAF">
      <w:pPr>
        <w:numPr>
          <w:ilvl w:val="1"/>
          <w:numId w:val="3"/>
        </w:numPr>
      </w:pPr>
      <w:r>
        <w:rPr>
          <w:color w:val="222222"/>
          <w:highlight w:val="white"/>
        </w:rPr>
        <w:t>Budget - What is the oversight process for this and when should it be on the agenda for a full Governance Board vote? After discussion, this timeline was suggested as a goal:</w:t>
      </w:r>
    </w:p>
    <w:p w14:paraId="00000019" w14:textId="77777777" w:rsidR="00E73DEF" w:rsidRDefault="00431DAF">
      <w:pPr>
        <w:numPr>
          <w:ilvl w:val="2"/>
          <w:numId w:val="3"/>
        </w:numPr>
        <w:ind w:left="2240"/>
        <w:rPr>
          <w:color w:val="000000"/>
        </w:rPr>
      </w:pPr>
      <w:r>
        <w:rPr>
          <w:highlight w:val="white"/>
        </w:rPr>
        <w:t xml:space="preserve">November - Review finalized budget for current school year (the draft of this budget would have been voted on in the </w:t>
      </w:r>
      <w:proofErr w:type="gramStart"/>
      <w:r>
        <w:rPr>
          <w:highlight w:val="white"/>
        </w:rPr>
        <w:t>spring</w:t>
      </w:r>
      <w:proofErr w:type="gramEnd"/>
      <w:r>
        <w:rPr>
          <w:highlight w:val="white"/>
        </w:rPr>
        <w:t xml:space="preserve"> so no vote is necessary)</w:t>
      </w:r>
    </w:p>
    <w:p w14:paraId="0000001A" w14:textId="77777777" w:rsidR="00E73DEF" w:rsidRDefault="00431DAF">
      <w:pPr>
        <w:numPr>
          <w:ilvl w:val="2"/>
          <w:numId w:val="3"/>
        </w:numPr>
        <w:ind w:left="2240"/>
        <w:rPr>
          <w:color w:val="000000"/>
        </w:rPr>
      </w:pPr>
      <w:r>
        <w:rPr>
          <w:highlight w:val="white"/>
        </w:rPr>
        <w:t>April - Draft budget for next school year is sent to Treasurer for review/comment.</w:t>
      </w:r>
    </w:p>
    <w:p w14:paraId="0000001B" w14:textId="77777777" w:rsidR="00E73DEF" w:rsidRDefault="00431DAF">
      <w:pPr>
        <w:numPr>
          <w:ilvl w:val="2"/>
          <w:numId w:val="3"/>
        </w:numPr>
        <w:ind w:left="2240"/>
        <w:rPr>
          <w:color w:val="000000"/>
        </w:rPr>
      </w:pPr>
      <w:r>
        <w:rPr>
          <w:highlight w:val="white"/>
        </w:rPr>
        <w:t>May - Treasurer presents draft budget for Governance Board vote.</w:t>
      </w:r>
    </w:p>
    <w:p w14:paraId="0000001C" w14:textId="77777777" w:rsidR="00E73DEF" w:rsidRDefault="00431DAF">
      <w:pPr>
        <w:numPr>
          <w:ilvl w:val="1"/>
          <w:numId w:val="2"/>
        </w:numPr>
        <w:ind w:left="1520"/>
      </w:pPr>
      <w:r>
        <w:rPr>
          <w:color w:val="222222"/>
          <w:highlight w:val="white"/>
        </w:rPr>
        <w:t xml:space="preserve">Committee Structure - Past committee structures were discussed. It was agreed upon that we do not need to reevaluate the current committee structure as it is working well. Sara will add a note to the </w:t>
      </w:r>
      <w:proofErr w:type="spellStart"/>
      <w:r>
        <w:rPr>
          <w:color w:val="222222"/>
          <w:highlight w:val="white"/>
        </w:rPr>
        <w:t>the</w:t>
      </w:r>
      <w:proofErr w:type="spellEnd"/>
      <w:r>
        <w:rPr>
          <w:color w:val="222222"/>
          <w:highlight w:val="white"/>
        </w:rPr>
        <w:t xml:space="preserve"> President’s Handbook about reviewing committee structure as needed. </w:t>
      </w:r>
    </w:p>
    <w:p w14:paraId="0000001D" w14:textId="77777777" w:rsidR="00E73DEF" w:rsidRDefault="00431DAF">
      <w:pPr>
        <w:numPr>
          <w:ilvl w:val="1"/>
          <w:numId w:val="2"/>
        </w:numPr>
        <w:ind w:left="1520"/>
      </w:pPr>
      <w:r>
        <w:rPr>
          <w:color w:val="222222"/>
          <w:highlight w:val="white"/>
        </w:rPr>
        <w:lastRenderedPageBreak/>
        <w:t>Handbook - Sara asked about a Governance Board Handbook that existed in 2018. She will follow up with Anna Rybicki to see if that document still exists somewhere (outside of the Google Shared Drive)</w:t>
      </w:r>
    </w:p>
    <w:p w14:paraId="0000001E" w14:textId="77777777" w:rsidR="00E73DEF" w:rsidRDefault="00431DAF">
      <w:pPr>
        <w:numPr>
          <w:ilvl w:val="0"/>
          <w:numId w:val="2"/>
        </w:numPr>
        <w:rPr>
          <w:color w:val="000000"/>
        </w:rPr>
      </w:pPr>
      <w:r>
        <w:t>Governance Board Oversight Concerns</w:t>
      </w:r>
    </w:p>
    <w:p w14:paraId="0000001F" w14:textId="77777777" w:rsidR="00E73DEF" w:rsidRDefault="00431DAF">
      <w:pPr>
        <w:numPr>
          <w:ilvl w:val="1"/>
          <w:numId w:val="2"/>
        </w:numPr>
      </w:pPr>
      <w:r>
        <w:t xml:space="preserve">There was a lengthy discussion about the roll GB plays in overseeing the budget at the school. </w:t>
      </w:r>
    </w:p>
    <w:p w14:paraId="00000020" w14:textId="77777777" w:rsidR="00E73DEF" w:rsidRDefault="00431DAF">
      <w:pPr>
        <w:numPr>
          <w:ilvl w:val="1"/>
          <w:numId w:val="2"/>
        </w:numPr>
      </w:pPr>
      <w:r>
        <w:t xml:space="preserve">Concerns related to the Task Force and how to figure out if expanding the school and/or solving the lottery challenge would </w:t>
      </w:r>
      <w:proofErr w:type="gramStart"/>
      <w:r>
        <w:t>actually mean</w:t>
      </w:r>
      <w:proofErr w:type="gramEnd"/>
      <w:r>
        <w:t xml:space="preserve"> there would be more diverse students accepted into our school (are diverse communities even interested in this type of alternative education?). Ideally the EDI Committee and the Task Force will be diving deeper into this question. </w:t>
      </w:r>
    </w:p>
    <w:p w14:paraId="00000021" w14:textId="77777777" w:rsidR="00E73DEF" w:rsidRDefault="00431DAF">
      <w:pPr>
        <w:numPr>
          <w:ilvl w:val="2"/>
          <w:numId w:val="2"/>
        </w:numPr>
      </w:pPr>
      <w:r>
        <w:t xml:space="preserve">The limitation of having a completely volunteer Governance Board is a clear challenge when it comes to the outreach that COULD be done for the underrepresented populations. That is </w:t>
      </w:r>
      <w:proofErr w:type="gramStart"/>
      <w:r>
        <w:t>unfortunate, but</w:t>
      </w:r>
      <w:proofErr w:type="gramEnd"/>
      <w:r>
        <w:t xml:space="preserve"> needs to be considered.</w:t>
      </w:r>
    </w:p>
    <w:p w14:paraId="00000022" w14:textId="77777777" w:rsidR="00E73DEF" w:rsidRDefault="00431DAF">
      <w:pPr>
        <w:numPr>
          <w:ilvl w:val="1"/>
          <w:numId w:val="2"/>
        </w:numPr>
      </w:pPr>
      <w:r>
        <w:t>After much discussion, it was decided that Sara will reach out to members of both the Governance Board AND the Parent Group to schedule a meeting for the two groups to come together and have some questions answered. Although both organizations strive to engage in open communication, there seems to be questions that exist and addressing them outside of either organization’s regularly scheduled meeting seems to be the best avenue.</w:t>
      </w:r>
    </w:p>
    <w:p w14:paraId="00000023" w14:textId="77777777" w:rsidR="00E73DEF" w:rsidRDefault="00431DAF">
      <w:pPr>
        <w:numPr>
          <w:ilvl w:val="0"/>
          <w:numId w:val="2"/>
        </w:numPr>
      </w:pPr>
      <w:r>
        <w:rPr>
          <w:color w:val="222222"/>
          <w:highlight w:val="white"/>
        </w:rPr>
        <w:t>Agenda Items for November Meeting</w:t>
      </w:r>
    </w:p>
    <w:p w14:paraId="00000024" w14:textId="77777777" w:rsidR="00E73DEF" w:rsidRDefault="00431DAF">
      <w:pPr>
        <w:numPr>
          <w:ilvl w:val="1"/>
          <w:numId w:val="2"/>
        </w:numPr>
      </w:pPr>
      <w:r>
        <w:rPr>
          <w:color w:val="222222"/>
        </w:rPr>
        <w:t>Montessori Fun Fact</w:t>
      </w:r>
    </w:p>
    <w:p w14:paraId="00000025" w14:textId="77777777" w:rsidR="00E73DEF" w:rsidRDefault="00431DAF">
      <w:pPr>
        <w:numPr>
          <w:ilvl w:val="1"/>
          <w:numId w:val="2"/>
        </w:numPr>
      </w:pPr>
      <w:r>
        <w:rPr>
          <w:color w:val="222222"/>
        </w:rPr>
        <w:t xml:space="preserve">Calendar Review </w:t>
      </w:r>
    </w:p>
    <w:p w14:paraId="00000026" w14:textId="77777777" w:rsidR="00E73DEF" w:rsidRDefault="00431DAF">
      <w:pPr>
        <w:numPr>
          <w:ilvl w:val="1"/>
          <w:numId w:val="2"/>
        </w:numPr>
      </w:pPr>
      <w:r>
        <w:rPr>
          <w:color w:val="222222"/>
          <w:highlight w:val="white"/>
        </w:rPr>
        <w:t>Board Development: classroom tours (should we do right away instead of at the end?)</w:t>
      </w:r>
    </w:p>
    <w:p w14:paraId="00000027" w14:textId="77777777" w:rsidR="00E73DEF" w:rsidRDefault="00431DAF">
      <w:pPr>
        <w:numPr>
          <w:ilvl w:val="1"/>
          <w:numId w:val="2"/>
        </w:numPr>
      </w:pPr>
      <w:r>
        <w:rPr>
          <w:color w:val="222222"/>
          <w:highlight w:val="white"/>
        </w:rPr>
        <w:t xml:space="preserve">Bring name of community rep </w:t>
      </w:r>
    </w:p>
    <w:p w14:paraId="00000028" w14:textId="77777777" w:rsidR="00E73DEF" w:rsidRDefault="00431DAF">
      <w:pPr>
        <w:numPr>
          <w:ilvl w:val="1"/>
          <w:numId w:val="2"/>
        </w:numPr>
      </w:pPr>
      <w:r>
        <w:rPr>
          <w:color w:val="222222"/>
        </w:rPr>
        <w:t xml:space="preserve">Board Education - </w:t>
      </w:r>
      <w:r>
        <w:rPr>
          <w:color w:val="222222"/>
          <w:highlight w:val="white"/>
        </w:rPr>
        <w:t xml:space="preserve">Bring idea for future education </w:t>
      </w:r>
      <w:proofErr w:type="gramStart"/>
      <w:r>
        <w:rPr>
          <w:color w:val="222222"/>
          <w:highlight w:val="white"/>
        </w:rPr>
        <w:t>sessions</w:t>
      </w:r>
      <w:proofErr w:type="gramEnd"/>
    </w:p>
    <w:p w14:paraId="00000029" w14:textId="77777777" w:rsidR="00E73DEF" w:rsidRDefault="00431DAF">
      <w:pPr>
        <w:numPr>
          <w:ilvl w:val="1"/>
          <w:numId w:val="2"/>
        </w:numPr>
        <w:spacing w:after="200"/>
      </w:pPr>
      <w:r>
        <w:rPr>
          <w:color w:val="222222"/>
        </w:rPr>
        <w:t>Committee Breakouts</w:t>
      </w:r>
    </w:p>
    <w:sectPr w:rsidR="00E73DEF">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33A4"/>
    <w:multiLevelType w:val="multilevel"/>
    <w:tmpl w:val="D424E3B6"/>
    <w:lvl w:ilvl="0">
      <w:start w:val="1"/>
      <w:numFmt w:val="bullet"/>
      <w:lvlText w:val="●"/>
      <w:lvlJc w:val="left"/>
      <w:pPr>
        <w:ind w:left="720" w:hanging="360"/>
      </w:pPr>
      <w:rPr>
        <w:rFonts w:ascii="Arial" w:eastAsia="Arial" w:hAnsi="Arial" w:cs="Arial"/>
        <w:color w:val="222222"/>
        <w:sz w:val="22"/>
        <w:szCs w:val="22"/>
        <w:highlight w:val="white"/>
        <w:u w:val="none"/>
      </w:rPr>
    </w:lvl>
    <w:lvl w:ilvl="1">
      <w:start w:val="1"/>
      <w:numFmt w:val="bullet"/>
      <w:lvlText w:val="○"/>
      <w:lvlJc w:val="left"/>
      <w:pPr>
        <w:ind w:left="1440" w:hanging="360"/>
      </w:pPr>
      <w:rPr>
        <w:rFonts w:ascii="Arial" w:eastAsia="Arial" w:hAnsi="Arial" w:cs="Arial"/>
        <w:color w:val="222222"/>
        <w:sz w:val="22"/>
        <w:szCs w:val="22"/>
        <w:highlight w:val="white"/>
        <w:u w:val="none"/>
      </w:rPr>
    </w:lvl>
    <w:lvl w:ilvl="2">
      <w:start w:val="1"/>
      <w:numFmt w:val="bullet"/>
      <w:lvlText w:val="■"/>
      <w:lvlJc w:val="left"/>
      <w:pPr>
        <w:ind w:left="2160" w:hanging="360"/>
      </w:pPr>
      <w:rPr>
        <w:rFonts w:ascii="Arial" w:eastAsia="Arial" w:hAnsi="Arial" w:cs="Arial"/>
        <w:color w:val="222222"/>
        <w:sz w:val="22"/>
        <w:szCs w:val="22"/>
        <w:highlight w:val="white"/>
        <w:u w:val="none"/>
      </w:rPr>
    </w:lvl>
    <w:lvl w:ilvl="3">
      <w:start w:val="1"/>
      <w:numFmt w:val="bullet"/>
      <w:lvlText w:val="■"/>
      <w:lvlJc w:val="left"/>
      <w:pPr>
        <w:ind w:left="2880" w:hanging="360"/>
      </w:pPr>
      <w:rPr>
        <w:rFonts w:ascii="Arial" w:eastAsia="Arial" w:hAnsi="Arial" w:cs="Arial"/>
        <w:color w:val="222222"/>
        <w:sz w:val="22"/>
        <w:szCs w:val="22"/>
        <w:highlight w:val="white"/>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201C30"/>
    <w:multiLevelType w:val="multilevel"/>
    <w:tmpl w:val="3B4AD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B15BE2"/>
    <w:multiLevelType w:val="multilevel"/>
    <w:tmpl w:val="534031CC"/>
    <w:lvl w:ilvl="0">
      <w:start w:val="1"/>
      <w:numFmt w:val="bullet"/>
      <w:lvlText w:val="●"/>
      <w:lvlJc w:val="left"/>
      <w:pPr>
        <w:ind w:left="720" w:hanging="360"/>
      </w:pPr>
      <w:rPr>
        <w:rFonts w:ascii="Arial" w:eastAsia="Arial" w:hAnsi="Arial" w:cs="Arial"/>
        <w:color w:val="222222"/>
        <w:sz w:val="22"/>
        <w:szCs w:val="22"/>
        <w:highlight w:val="white"/>
        <w:u w:val="none"/>
      </w:rPr>
    </w:lvl>
    <w:lvl w:ilvl="1">
      <w:start w:val="1"/>
      <w:numFmt w:val="bullet"/>
      <w:lvlText w:val="○"/>
      <w:lvlJc w:val="left"/>
      <w:pPr>
        <w:ind w:left="1440" w:hanging="360"/>
      </w:pPr>
      <w:rPr>
        <w:rFonts w:ascii="Arial" w:eastAsia="Arial" w:hAnsi="Arial" w:cs="Arial"/>
        <w:color w:val="222222"/>
        <w:sz w:val="22"/>
        <w:szCs w:val="22"/>
        <w:highlight w:val="white"/>
        <w:u w:val="none"/>
      </w:rPr>
    </w:lvl>
    <w:lvl w:ilvl="2">
      <w:start w:val="1"/>
      <w:numFmt w:val="bullet"/>
      <w:lvlText w:val="■"/>
      <w:lvlJc w:val="left"/>
      <w:pPr>
        <w:ind w:left="2160" w:hanging="360"/>
      </w:pPr>
      <w:rPr>
        <w:rFonts w:ascii="Arial" w:eastAsia="Arial" w:hAnsi="Arial" w:cs="Arial"/>
        <w:color w:val="222222"/>
        <w:sz w:val="22"/>
        <w:szCs w:val="22"/>
        <w:highlight w:val="white"/>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6349251">
    <w:abstractNumId w:val="1"/>
  </w:num>
  <w:num w:numId="2" w16cid:durableId="496507291">
    <w:abstractNumId w:val="0"/>
  </w:num>
  <w:num w:numId="3" w16cid:durableId="1176918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EF"/>
    <w:rsid w:val="001A2E91"/>
    <w:rsid w:val="00431DAF"/>
    <w:rsid w:val="00E7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81833-C0C8-4E65-A02A-35FB91C0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Daw</dc:creator>
  <cp:lastModifiedBy>Amy Daw</cp:lastModifiedBy>
  <cp:revision>2</cp:revision>
  <dcterms:created xsi:type="dcterms:W3CDTF">2024-06-17T14:42:00Z</dcterms:created>
  <dcterms:modified xsi:type="dcterms:W3CDTF">2024-06-17T14:42:00Z</dcterms:modified>
</cp:coreProperties>
</file>