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pPr>
      <w:r w:rsidDel="00000000" w:rsidR="00000000" w:rsidRPr="00000000">
        <w:rPr>
          <w:rtl w:val="0"/>
        </w:rPr>
        <w:t xml:space="preserve">12/11/18 PTO Meeting Minutes</w:t>
      </w:r>
    </w:p>
    <w:p w:rsidR="00000000" w:rsidDel="00000000" w:rsidP="00000000" w:rsidRDefault="00000000" w:rsidRPr="00000000" w14:paraId="00000001">
      <w:pPr>
        <w:rPr/>
      </w:pPr>
      <w:r w:rsidDel="00000000" w:rsidR="00000000" w:rsidRPr="00000000">
        <w:rPr>
          <w:b w:val="1"/>
          <w:rtl w:val="0"/>
        </w:rPr>
        <w:t xml:space="preserve">In Attendance: </w:t>
      </w:r>
      <w:r w:rsidDel="00000000" w:rsidR="00000000" w:rsidRPr="00000000">
        <w:rPr>
          <w:rtl w:val="0"/>
        </w:rPr>
        <w:t xml:space="preserve">Jill Ritchie, Erica Lombardo, Holli Jacobson, Deb Lewis, Colleen Miner, Reanna Goodman, Naomi Stringer, Eddy Hobbs, Mary Ann Hardebeck, Anousheh , Jessica Severson, Linda Brown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Meeting was called to order at 6:30 by Jill Ritchie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b w:val="1"/>
        </w:rPr>
      </w:pPr>
      <w:r w:rsidDel="00000000" w:rsidR="00000000" w:rsidRPr="00000000">
        <w:rPr>
          <w:b w:val="1"/>
          <w:rtl w:val="0"/>
        </w:rPr>
        <w:t xml:space="preserve">Introductions</w:t>
      </w:r>
    </w:p>
    <w:p w:rsidR="00000000" w:rsidDel="00000000" w:rsidP="00000000" w:rsidRDefault="00000000" w:rsidRPr="00000000" w14:paraId="00000006">
      <w:pPr>
        <w:numPr>
          <w:ilvl w:val="0"/>
          <w:numId w:val="1"/>
        </w:numPr>
        <w:ind w:left="720" w:hanging="360"/>
        <w:rPr>
          <w:b w:val="1"/>
        </w:rPr>
      </w:pPr>
      <w:r w:rsidDel="00000000" w:rsidR="00000000" w:rsidRPr="00000000">
        <w:rPr>
          <w:b w:val="1"/>
          <w:rtl w:val="0"/>
        </w:rPr>
        <w:t xml:space="preserve">Treasurer’s Report-</w:t>
      </w:r>
      <w:r w:rsidDel="00000000" w:rsidR="00000000" w:rsidRPr="00000000">
        <w:rPr>
          <w:rtl w:val="0"/>
        </w:rPr>
        <w:t xml:space="preserve">  Savings $12, 097 Checking $25,048</w:t>
      </w:r>
    </w:p>
    <w:p w:rsidR="00000000" w:rsidDel="00000000" w:rsidP="00000000" w:rsidRDefault="00000000" w:rsidRPr="00000000" w14:paraId="00000007">
      <w:pPr>
        <w:numPr>
          <w:ilvl w:val="0"/>
          <w:numId w:val="1"/>
        </w:numPr>
        <w:ind w:left="720" w:hanging="360"/>
        <w:rPr>
          <w:b w:val="1"/>
        </w:rPr>
      </w:pPr>
      <w:r w:rsidDel="00000000" w:rsidR="00000000" w:rsidRPr="00000000">
        <w:rPr>
          <w:b w:val="1"/>
          <w:rtl w:val="0"/>
        </w:rPr>
        <w:t xml:space="preserve">Dr. Hardebeck-</w:t>
      </w:r>
      <w:r w:rsidDel="00000000" w:rsidR="00000000" w:rsidRPr="00000000">
        <w:rPr>
          <w:rtl w:val="0"/>
        </w:rPr>
        <w:t xml:space="preserve"> Addressed the school capacity issues. Discussed the importance of representation from each school at the upcoming listening sessions regarding the possibilities. Notifications of listening sessions will come out to let people know when they will take place. Colleen reminded us that all elementary schools in the district follow the same curriculum, so if a boundary change occurs, students still receive the same instruction. </w:t>
      </w:r>
    </w:p>
    <w:p w:rsidR="00000000" w:rsidDel="00000000" w:rsidP="00000000" w:rsidRDefault="00000000" w:rsidRPr="00000000" w14:paraId="00000008">
      <w:pPr>
        <w:ind w:left="720" w:firstLine="0"/>
        <w:rPr/>
      </w:pPr>
      <w:r w:rsidDel="00000000" w:rsidR="00000000" w:rsidRPr="00000000">
        <w:rPr>
          <w:rtl w:val="0"/>
        </w:rPr>
        <w:t xml:space="preserve">Question asked- Why Girls on the Run isn’t able to take place here? </w:t>
      </w:r>
    </w:p>
    <w:p w:rsidR="00000000" w:rsidDel="00000000" w:rsidP="00000000" w:rsidRDefault="00000000" w:rsidRPr="00000000" w14:paraId="00000009">
      <w:pPr>
        <w:ind w:left="720" w:firstLine="0"/>
        <w:rPr/>
      </w:pPr>
      <w:r w:rsidDel="00000000" w:rsidR="00000000" w:rsidRPr="00000000">
        <w:rPr>
          <w:rtl w:val="0"/>
        </w:rPr>
        <w:t xml:space="preserve">Answer: Federal laws that need to have equal access for all groups</w:t>
      </w:r>
    </w:p>
    <w:p w:rsidR="00000000" w:rsidDel="00000000" w:rsidP="00000000" w:rsidRDefault="00000000" w:rsidRPr="00000000" w14:paraId="0000000A">
      <w:pPr>
        <w:numPr>
          <w:ilvl w:val="0"/>
          <w:numId w:val="1"/>
        </w:numPr>
        <w:ind w:left="720" w:hanging="360"/>
        <w:rPr>
          <w:b w:val="1"/>
          <w:u w:val="none"/>
        </w:rPr>
      </w:pPr>
      <w:r w:rsidDel="00000000" w:rsidR="00000000" w:rsidRPr="00000000">
        <w:rPr>
          <w:b w:val="1"/>
          <w:rtl w:val="0"/>
        </w:rPr>
        <w:t xml:space="preserve">Student Request, Eddy Hobbs- </w:t>
      </w:r>
      <w:r w:rsidDel="00000000" w:rsidR="00000000" w:rsidRPr="00000000">
        <w:rPr>
          <w:rtl w:val="0"/>
        </w:rPr>
        <w:t xml:space="preserve">During the Otis Spunkmeyer fundraiser, he had a gaming tournament (video games). They had a paid fee with some prizes and a silent auction. He would like to do this again at school, maybe sometime in April. There could be meals provided with the paid fee. For those who don’t own gaming systems could meet the week before to practice.</w:t>
      </w:r>
    </w:p>
    <w:p w:rsidR="00000000" w:rsidDel="00000000" w:rsidP="00000000" w:rsidRDefault="00000000" w:rsidRPr="00000000" w14:paraId="0000000B">
      <w:pPr>
        <w:ind w:left="720" w:firstLine="0"/>
        <w:rPr/>
      </w:pPr>
      <w:r w:rsidDel="00000000" w:rsidR="00000000" w:rsidRPr="00000000">
        <w:rPr>
          <w:rtl w:val="0"/>
        </w:rPr>
        <w:t xml:space="preserve">What could the PTO do to help?- cost of flyers, grand prize (Action City passes, escape room passes, EC Gaming passes),  </w:t>
      </w:r>
    </w:p>
    <w:p w:rsidR="00000000" w:rsidDel="00000000" w:rsidP="00000000" w:rsidRDefault="00000000" w:rsidRPr="00000000" w14:paraId="0000000C">
      <w:pPr>
        <w:ind w:left="720" w:firstLine="0"/>
        <w:rPr/>
      </w:pPr>
      <w:r w:rsidDel="00000000" w:rsidR="00000000" w:rsidRPr="00000000">
        <w:rPr>
          <w:rtl w:val="0"/>
        </w:rPr>
        <w:t xml:space="preserve">Eddy will come back in January to present a plan for the event</w:t>
      </w:r>
    </w:p>
    <w:p w:rsidR="00000000" w:rsidDel="00000000" w:rsidP="00000000" w:rsidRDefault="00000000" w:rsidRPr="00000000" w14:paraId="0000000D">
      <w:pPr>
        <w:numPr>
          <w:ilvl w:val="0"/>
          <w:numId w:val="1"/>
        </w:numPr>
        <w:ind w:left="720" w:hanging="360"/>
        <w:rPr>
          <w:b w:val="1"/>
          <w:u w:val="none"/>
        </w:rPr>
      </w:pPr>
      <w:r w:rsidDel="00000000" w:rsidR="00000000" w:rsidRPr="00000000">
        <w:rPr>
          <w:b w:val="1"/>
          <w:rtl w:val="0"/>
        </w:rPr>
        <w:t xml:space="preserve">By-laws (vote)-</w:t>
      </w:r>
      <w:r w:rsidDel="00000000" w:rsidR="00000000" w:rsidRPr="00000000">
        <w:rPr>
          <w:rtl w:val="0"/>
        </w:rPr>
        <w:t xml:space="preserve"> Was presented last month for discussion to make it required to have 2 or more people present to count money when the amount exceeds $250. The group voted to pass the amendement to the by-law.</w:t>
      </w:r>
    </w:p>
    <w:p w:rsidR="00000000" w:rsidDel="00000000" w:rsidP="00000000" w:rsidRDefault="00000000" w:rsidRPr="00000000" w14:paraId="0000000E">
      <w:pPr>
        <w:numPr>
          <w:ilvl w:val="0"/>
          <w:numId w:val="1"/>
        </w:numPr>
        <w:ind w:left="720" w:hanging="360"/>
        <w:rPr>
          <w:b w:val="1"/>
          <w:u w:val="none"/>
        </w:rPr>
      </w:pPr>
      <w:r w:rsidDel="00000000" w:rsidR="00000000" w:rsidRPr="00000000">
        <w:rPr>
          <w:b w:val="1"/>
          <w:rtl w:val="0"/>
        </w:rPr>
        <w:t xml:space="preserve">Trolley Ride- </w:t>
      </w:r>
      <w:r w:rsidDel="00000000" w:rsidR="00000000" w:rsidRPr="00000000">
        <w:rPr>
          <w:rtl w:val="0"/>
        </w:rPr>
        <w:t xml:space="preserve">Trolley is ready to go for this Friday</w:t>
      </w:r>
      <w:r w:rsidDel="00000000" w:rsidR="00000000" w:rsidRPr="00000000">
        <w:rPr>
          <w:rtl w:val="0"/>
        </w:rPr>
      </w:r>
    </w:p>
    <w:p w:rsidR="00000000" w:rsidDel="00000000" w:rsidP="00000000" w:rsidRDefault="00000000" w:rsidRPr="00000000" w14:paraId="0000000F">
      <w:pPr>
        <w:numPr>
          <w:ilvl w:val="0"/>
          <w:numId w:val="1"/>
        </w:numPr>
        <w:ind w:left="720" w:hanging="360"/>
        <w:rPr>
          <w:b w:val="1"/>
        </w:rPr>
      </w:pPr>
      <w:r w:rsidDel="00000000" w:rsidR="00000000" w:rsidRPr="00000000">
        <w:rPr>
          <w:b w:val="1"/>
          <w:rtl w:val="0"/>
        </w:rPr>
        <w:t xml:space="preserve">Read and Feed</w:t>
      </w:r>
      <w:r w:rsidDel="00000000" w:rsidR="00000000" w:rsidRPr="00000000">
        <w:rPr>
          <w:rtl w:val="0"/>
        </w:rPr>
        <w:t xml:space="preserve">- last month’s money was collected and will be distributed to the CCF, which goes to the families </w:t>
      </w:r>
    </w:p>
    <w:p w:rsidR="00000000" w:rsidDel="00000000" w:rsidP="00000000" w:rsidRDefault="00000000" w:rsidRPr="00000000" w14:paraId="00000010">
      <w:pPr>
        <w:ind w:left="720" w:firstLine="0"/>
        <w:rPr/>
      </w:pPr>
      <w:r w:rsidDel="00000000" w:rsidR="00000000" w:rsidRPr="00000000">
        <w:rPr>
          <w:rtl w:val="0"/>
        </w:rPr>
        <w:t xml:space="preserve">Salvation Army, Feed My People, Community Table are the choices for December</w:t>
      </w:r>
    </w:p>
    <w:p w:rsidR="00000000" w:rsidDel="00000000" w:rsidP="00000000" w:rsidRDefault="00000000" w:rsidRPr="00000000" w14:paraId="00000011">
      <w:pPr>
        <w:numPr>
          <w:ilvl w:val="0"/>
          <w:numId w:val="1"/>
        </w:numPr>
        <w:ind w:left="720" w:hanging="360"/>
        <w:rPr>
          <w:b w:val="1"/>
        </w:rPr>
      </w:pPr>
      <w:r w:rsidDel="00000000" w:rsidR="00000000" w:rsidRPr="00000000">
        <w:rPr>
          <w:b w:val="1"/>
          <w:rtl w:val="0"/>
        </w:rPr>
        <w:t xml:space="preserve">State Superintendent’s PAC Report</w:t>
      </w:r>
      <w:r w:rsidDel="00000000" w:rsidR="00000000" w:rsidRPr="00000000">
        <w:rPr>
          <w:rtl w:val="0"/>
        </w:rPr>
        <w:t xml:space="preserve">- fulltime 4K and 3K programs, aid for low income neighborhoods and English Language Learners, Equity in school- providing students what they need to succeed. Students of color regardless of income tend to do worse than white students. Topic of bias in schools was addressed. WI has a big racial achievement gap. There is a Harvard study on implicit bias and they have a website that </w:t>
      </w:r>
    </w:p>
    <w:p w:rsidR="00000000" w:rsidDel="00000000" w:rsidP="00000000" w:rsidRDefault="00000000" w:rsidRPr="00000000" w14:paraId="00000012">
      <w:pPr>
        <w:ind w:left="720" w:firstLine="0"/>
        <w:rPr/>
      </w:pPr>
      <w:r w:rsidDel="00000000" w:rsidR="00000000" w:rsidRPr="00000000">
        <w:rPr>
          <w:rtl w:val="0"/>
        </w:rPr>
        <w:t xml:space="preserve">Connecting teachers to high quality teacher materials. Some districts were assessed on homework that is assigned and it showed how 17% of assignments are actually at grade level. DPI stated that there are materials available for free to supplement curriculum</w:t>
      </w:r>
    </w:p>
    <w:p w:rsidR="00000000" w:rsidDel="00000000" w:rsidP="00000000" w:rsidRDefault="00000000" w:rsidRPr="00000000" w14:paraId="00000013">
      <w:pPr>
        <w:numPr>
          <w:ilvl w:val="0"/>
          <w:numId w:val="1"/>
        </w:numPr>
        <w:ind w:left="720" w:hanging="360"/>
        <w:rPr>
          <w:b w:val="1"/>
        </w:rPr>
      </w:pPr>
      <w:r w:rsidDel="00000000" w:rsidR="00000000" w:rsidRPr="00000000">
        <w:rPr>
          <w:b w:val="1"/>
          <w:rtl w:val="0"/>
        </w:rPr>
        <w:t xml:space="preserve">BINGO Night- </w:t>
      </w:r>
      <w:r w:rsidDel="00000000" w:rsidR="00000000" w:rsidRPr="00000000">
        <w:rPr>
          <w:rtl w:val="0"/>
        </w:rPr>
        <w:t xml:space="preserve">February 8th, Jill is chair. Last year there wasn’t much of a response from families for baskets. This year we are considering using PTO money to create the baskets. We will have pizza donated. Use high school volunteers. </w:t>
      </w:r>
    </w:p>
    <w:p w:rsidR="00000000" w:rsidDel="00000000" w:rsidP="00000000" w:rsidRDefault="00000000" w:rsidRPr="00000000" w14:paraId="00000014">
      <w:pPr>
        <w:numPr>
          <w:ilvl w:val="0"/>
          <w:numId w:val="2"/>
        </w:numPr>
        <w:ind w:left="720" w:hanging="360"/>
        <w:rPr>
          <w:b w:val="1"/>
        </w:rPr>
      </w:pPr>
      <w:r w:rsidDel="00000000" w:rsidR="00000000" w:rsidRPr="00000000">
        <w:rPr>
          <w:b w:val="1"/>
          <w:rtl w:val="0"/>
        </w:rPr>
        <w:t xml:space="preserve">Principal’s Report</w:t>
      </w:r>
      <w:r w:rsidDel="00000000" w:rsidR="00000000" w:rsidRPr="00000000">
        <w:rPr>
          <w:rtl w:val="0"/>
        </w:rPr>
        <w:t xml:space="preserve">- Discussed Trauma-Sensitive Schools. A team has been meeting to learn about trauma and its effects on students. How to identify and address it.</w:t>
      </w:r>
    </w:p>
    <w:p w:rsidR="00000000" w:rsidDel="00000000" w:rsidP="00000000" w:rsidRDefault="00000000" w:rsidRPr="00000000" w14:paraId="00000015">
      <w:pPr>
        <w:numPr>
          <w:ilvl w:val="0"/>
          <w:numId w:val="2"/>
        </w:numPr>
        <w:ind w:left="720" w:hanging="360"/>
        <w:rPr>
          <w:b w:val="1"/>
        </w:rPr>
      </w:pPr>
      <w:r w:rsidDel="00000000" w:rsidR="00000000" w:rsidRPr="00000000">
        <w:rPr>
          <w:b w:val="1"/>
          <w:rtl w:val="0"/>
        </w:rPr>
        <w:t xml:space="preserve">Other</w:t>
      </w:r>
      <w:r w:rsidDel="00000000" w:rsidR="00000000" w:rsidRPr="00000000">
        <w:rPr>
          <w:rtl w:val="0"/>
        </w:rPr>
        <w:t xml:space="preserve">- Mini Grant Request- 2nd grade asking to invite W. H. Beck (author, prior elementary librarian)</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t xml:space="preserve">Next meeting Jan 8th </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Meeting adjourned at 7:44</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