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8524" w14:textId="18976170" w:rsidR="006F2D8E" w:rsidRDefault="006F2D8E" w:rsidP="006F2D8E">
      <w:pPr>
        <w:spacing w:line="240" w:lineRule="auto"/>
        <w:ind w:left="-630" w:right="-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92974" wp14:editId="486373CA">
            <wp:simplePos x="0" y="0"/>
            <wp:positionH relativeFrom="column">
              <wp:posOffset>-400050</wp:posOffset>
            </wp:positionH>
            <wp:positionV relativeFrom="paragraph">
              <wp:posOffset>52070</wp:posOffset>
            </wp:positionV>
            <wp:extent cx="1647825" cy="457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00001" w14:textId="0F24F9FF" w:rsidR="0053266A" w:rsidRDefault="006F2D8E" w:rsidP="006F2D8E">
      <w:pPr>
        <w:spacing w:line="240" w:lineRule="auto"/>
        <w:ind w:left="-63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Sick Child Guidelines for the 2021-2022 School Year</w:t>
      </w:r>
    </w:p>
    <w:p w14:paraId="04AE6AA5" w14:textId="77777777" w:rsidR="006F2D8E" w:rsidRDefault="006F2D8E">
      <w:pPr>
        <w:spacing w:before="240" w:line="240" w:lineRule="auto"/>
        <w:ind w:left="-630" w:right="-720"/>
        <w:rPr>
          <w:b/>
        </w:rPr>
      </w:pPr>
    </w:p>
    <w:p w14:paraId="00000002" w14:textId="787F0791" w:rsidR="0053266A" w:rsidRDefault="006F2D8E">
      <w:pPr>
        <w:spacing w:before="240" w:line="240" w:lineRule="auto"/>
        <w:ind w:left="-630" w:right="-720"/>
      </w:pPr>
      <w:r>
        <w:t>The E</w:t>
      </w:r>
      <w:r w:rsidR="002867D1">
        <w:t>au Clare Area School District w</w:t>
      </w:r>
      <w:r>
        <w:t>ill continue to follow our district sick child guidelines:</w:t>
      </w:r>
    </w:p>
    <w:p w14:paraId="00000003" w14:textId="77777777" w:rsidR="0053266A" w:rsidRDefault="006F2D8E">
      <w:pPr>
        <w:spacing w:before="240" w:line="240" w:lineRule="auto"/>
        <w:ind w:left="-630" w:right="-720"/>
      </w:pPr>
      <w:r>
        <w:t xml:space="preserve"> If a </w:t>
      </w:r>
      <w:proofErr w:type="gramStart"/>
      <w:r>
        <w:t>child exhibits</w:t>
      </w:r>
      <w:proofErr w:type="gramEnd"/>
      <w:r>
        <w:t xml:space="preserve"> any of the following symptoms at school, a parent/guardian/emergency contact will be notified to come and pick up the student:</w:t>
      </w:r>
    </w:p>
    <w:p w14:paraId="00000004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Fever-Temperature of 100.4° or more</w:t>
      </w:r>
    </w:p>
    <w:p w14:paraId="00000005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Diarrhea</w:t>
      </w:r>
    </w:p>
    <w:p w14:paraId="00000006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Vomiting</w:t>
      </w:r>
    </w:p>
    <w:p w14:paraId="00000007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Persistent coughing</w:t>
      </w:r>
    </w:p>
    <w:p w14:paraId="00000008" w14:textId="77777777" w:rsidR="0053266A" w:rsidRDefault="006F2D8E">
      <w:pPr>
        <w:numPr>
          <w:ilvl w:val="0"/>
          <w:numId w:val="1"/>
        </w:numPr>
        <w:spacing w:line="240" w:lineRule="auto"/>
        <w:ind w:right="-720"/>
      </w:pPr>
      <w:r>
        <w:t>Draining or spreading rash</w:t>
      </w:r>
    </w:p>
    <w:p w14:paraId="00000009" w14:textId="77777777" w:rsidR="0053266A" w:rsidRDefault="006F2D8E">
      <w:pPr>
        <w:spacing w:before="240" w:line="240" w:lineRule="auto"/>
        <w:ind w:left="-630" w:right="-720"/>
      </w:pPr>
      <w:r>
        <w:t>Please keep your child home if he/she currently has or has had any of these symptoms in the last 24 hours.</w:t>
      </w:r>
    </w:p>
    <w:p w14:paraId="0000000A" w14:textId="45932494" w:rsidR="0053266A" w:rsidRDefault="006F2D8E">
      <w:pPr>
        <w:spacing w:before="240" w:line="240" w:lineRule="auto"/>
        <w:ind w:left="-630" w:right="-720"/>
      </w:pPr>
      <w:r>
        <w:t xml:space="preserve">In addition to our district sick child guidelines, the ECASD will also be following the COVID-19 sick child guidelines as outlined by the Eau Claire City-County Health Department.  </w:t>
      </w:r>
    </w:p>
    <w:p w14:paraId="232DFFB5" w14:textId="08F27743" w:rsidR="0053266A" w:rsidRDefault="006F2D8E">
      <w:pPr>
        <w:spacing w:before="240" w:line="240" w:lineRule="auto"/>
        <w:ind w:left="-630" w:right="-720"/>
      </w:pPr>
      <w:r>
        <w:t xml:space="preserve">If a </w:t>
      </w:r>
      <w:proofErr w:type="gramStart"/>
      <w:r>
        <w:t>child exhibits</w:t>
      </w:r>
      <w:proofErr w:type="gramEnd"/>
      <w:r>
        <w:t xml:space="preserve"> any of the following COVID-19 symptoms at school, a parent/guardian/emergency contact will be notified to come and pick up the student</w:t>
      </w:r>
      <w:r w:rsidR="280772CA">
        <w:t xml:space="preserve">.  We offer free COVID testing </w:t>
      </w:r>
      <w:r w:rsidR="0988366E">
        <w:t>at school.  If you would like for your student</w:t>
      </w:r>
      <w:r w:rsidR="689A7CA0">
        <w:t>(s)</w:t>
      </w:r>
      <w:r w:rsidR="0988366E">
        <w:t xml:space="preserve"> to be tested, you will need to sign consent for testing to occur.  This testing is available to family members</w:t>
      </w:r>
      <w:r>
        <w:t xml:space="preserve"> as well</w:t>
      </w:r>
      <w:r w:rsidR="0988366E">
        <w:t xml:space="preserve">. </w:t>
      </w:r>
    </w:p>
    <w:p w14:paraId="0000000B" w14:textId="7D39915C" w:rsidR="0053266A" w:rsidRDefault="006F2D8E">
      <w:pPr>
        <w:spacing w:before="240" w:line="240" w:lineRule="auto"/>
        <w:ind w:left="-630" w:right="-720"/>
      </w:pPr>
      <w:r>
        <w:t>Symptomatic students/staff will be masked while waiting for pick up. A mask will be provided if needed.  Please see below for Symptom Based School Exclusion for COVID-19.</w:t>
      </w:r>
    </w:p>
    <w:p w14:paraId="0000000C" w14:textId="77777777" w:rsidR="0053266A" w:rsidRDefault="006F2D8E">
      <w:pPr>
        <w:spacing w:before="240" w:line="240" w:lineRule="auto"/>
        <w:ind w:left="-630" w:right="-720"/>
      </w:pPr>
      <w:r>
        <w:t xml:space="preserve"> One of these:</w:t>
      </w:r>
    </w:p>
    <w:p w14:paraId="0000000D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Cough</w:t>
      </w:r>
    </w:p>
    <w:p w14:paraId="0000000E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Shortness of breath</w:t>
      </w:r>
    </w:p>
    <w:p w14:paraId="0000000F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Difficulty breathing</w:t>
      </w:r>
    </w:p>
    <w:p w14:paraId="00000010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New loss of taste or smell</w:t>
      </w:r>
    </w:p>
    <w:p w14:paraId="00000011" w14:textId="77777777" w:rsidR="0053266A" w:rsidRDefault="006F2D8E">
      <w:pPr>
        <w:spacing w:before="240" w:line="240" w:lineRule="auto"/>
        <w:ind w:left="-630" w:right="-720"/>
      </w:pPr>
      <w:r>
        <w:t>Two or more of these:</w:t>
      </w:r>
    </w:p>
    <w:p w14:paraId="00000012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Fever, chills, or shivering</w:t>
      </w:r>
    </w:p>
    <w:p w14:paraId="00000013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Muscle aches</w:t>
      </w:r>
    </w:p>
    <w:p w14:paraId="00000014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Headache</w:t>
      </w:r>
    </w:p>
    <w:p w14:paraId="00000015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Sore throat</w:t>
      </w:r>
    </w:p>
    <w:p w14:paraId="00000016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Congestion or runny nose</w:t>
      </w:r>
    </w:p>
    <w:p w14:paraId="00000017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Nausea or vomiting</w:t>
      </w:r>
    </w:p>
    <w:p w14:paraId="00000018" w14:textId="77777777" w:rsidR="0053266A" w:rsidRDefault="006F2D8E">
      <w:pPr>
        <w:spacing w:line="240" w:lineRule="auto"/>
        <w:ind w:left="-630" w:right="-720"/>
      </w:pPr>
      <w:r>
        <w:t xml:space="preserve">        </w:t>
      </w:r>
      <w:r>
        <w:tab/>
        <w:t>Diarrhea</w:t>
      </w:r>
    </w:p>
    <w:p w14:paraId="00000019" w14:textId="77777777" w:rsidR="0053266A" w:rsidRDefault="006F2D8E">
      <w:pPr>
        <w:spacing w:line="240" w:lineRule="auto"/>
        <w:ind w:left="-630" w:right="-720"/>
      </w:pPr>
      <w:r>
        <w:tab/>
        <w:t>Fatigue</w:t>
      </w:r>
    </w:p>
    <w:p w14:paraId="0000001A" w14:textId="77777777" w:rsidR="0053266A" w:rsidRDefault="006F2D8E">
      <w:pPr>
        <w:spacing w:before="240" w:line="240" w:lineRule="auto"/>
        <w:ind w:left="-630" w:right="-720"/>
      </w:pPr>
      <w:r>
        <w:t xml:space="preserve">Please keep your child home if he/she currently has or has had any of these symptoms in the last 24 hours above what is normal for them.  In addition, please keep </w:t>
      </w:r>
      <w:r>
        <w:rPr>
          <w:u w:val="single"/>
        </w:rPr>
        <w:t>any other household contacts</w:t>
      </w:r>
      <w:r>
        <w:t xml:space="preserve"> such as siblings or any other students living within the same household home.</w:t>
      </w:r>
    </w:p>
    <w:p w14:paraId="0000001B" w14:textId="77777777" w:rsidR="0053266A" w:rsidRDefault="006F2D8E">
      <w:pPr>
        <w:spacing w:before="240" w:line="240" w:lineRule="auto"/>
        <w:ind w:left="-630" w:right="-720"/>
      </w:pPr>
      <w:r>
        <w:t>Students and household members with COVID symptoms will need to follow the</w:t>
      </w:r>
      <w:r>
        <w:rPr>
          <w:i/>
        </w:rPr>
        <w:t xml:space="preserve"> Eau Claire City-County Health Department q</w:t>
      </w:r>
      <w:r>
        <w:t xml:space="preserve">uarantine guidelines, as necessary. </w:t>
      </w:r>
    </w:p>
    <w:p w14:paraId="0000001E" w14:textId="0C7CF873" w:rsidR="0053266A" w:rsidRDefault="006F2D8E" w:rsidP="006F2D8E">
      <w:pPr>
        <w:spacing w:before="240" w:line="240" w:lineRule="auto"/>
        <w:ind w:left="-630" w:right="-720"/>
      </w:pPr>
      <w:r>
        <w:rPr>
          <w:b/>
        </w:rPr>
        <w:t xml:space="preserve">*Parents/guardians who are picking up/dropping off their children at school </w:t>
      </w:r>
      <w:r w:rsidR="002867D1">
        <w:rPr>
          <w:b/>
        </w:rPr>
        <w:t xml:space="preserve">should </w:t>
      </w:r>
      <w:r>
        <w:rPr>
          <w:b/>
        </w:rPr>
        <w:t>wear a mask/face covering while inside any school district facility.</w:t>
      </w:r>
      <w:r>
        <w:t xml:space="preserve"> </w:t>
      </w:r>
    </w:p>
    <w:p w14:paraId="15817AC1" w14:textId="1BED1BAB" w:rsidR="002867D1" w:rsidRDefault="002867D1" w:rsidP="006F2D8E">
      <w:pPr>
        <w:spacing w:before="240" w:line="240" w:lineRule="auto"/>
        <w:ind w:left="-630" w:right="-720"/>
        <w:rPr>
          <w:highlight w:val="cyan"/>
        </w:rPr>
      </w:pPr>
      <w:r>
        <w:t xml:space="preserve">Please contact your child(ren)’s school with any questions.  </w:t>
      </w:r>
    </w:p>
    <w:p w14:paraId="0000001F" w14:textId="77777777" w:rsidR="0053266A" w:rsidRDefault="006F2D8E">
      <w:pPr>
        <w:spacing w:before="240" w:after="240"/>
        <w:rPr>
          <w:highlight w:val="cyan"/>
        </w:rPr>
      </w:pPr>
      <w:r>
        <w:rPr>
          <w:highlight w:val="cyan"/>
        </w:rPr>
        <w:t xml:space="preserve"> </w:t>
      </w:r>
    </w:p>
    <w:p w14:paraId="00000020" w14:textId="77777777" w:rsidR="0053266A" w:rsidRDefault="0053266A"/>
    <w:sectPr w:rsidR="0053266A">
      <w:pgSz w:w="12240" w:h="15840"/>
      <w:pgMar w:top="45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CB4"/>
    <w:multiLevelType w:val="multilevel"/>
    <w:tmpl w:val="0AB4E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6A"/>
    <w:rsid w:val="002867D1"/>
    <w:rsid w:val="0053266A"/>
    <w:rsid w:val="006F2D8E"/>
    <w:rsid w:val="00712042"/>
    <w:rsid w:val="008E0CA8"/>
    <w:rsid w:val="00D24ED7"/>
    <w:rsid w:val="0988366E"/>
    <w:rsid w:val="280772CA"/>
    <w:rsid w:val="286B8DF2"/>
    <w:rsid w:val="66FEAC3F"/>
    <w:rsid w:val="689A7CA0"/>
    <w:rsid w:val="69B86FA6"/>
    <w:rsid w:val="793BD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E425"/>
  <w15:docId w15:val="{5D6A0F4B-0E40-4B57-9FDE-00F63F1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Xiong, Kaying</dc:creator>
  <cp:lastModifiedBy>Dexter, Melissa</cp:lastModifiedBy>
  <cp:revision>2</cp:revision>
  <cp:lastPrinted>2021-08-24T13:37:00Z</cp:lastPrinted>
  <dcterms:created xsi:type="dcterms:W3CDTF">2021-09-15T13:11:00Z</dcterms:created>
  <dcterms:modified xsi:type="dcterms:W3CDTF">2021-09-15T13:11:00Z</dcterms:modified>
</cp:coreProperties>
</file>